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25" w:rsidRPr="00E31B25" w:rsidRDefault="00E31B25" w:rsidP="00E31B25">
      <w:pPr>
        <w:spacing w:after="0" w:line="240" w:lineRule="auto"/>
        <w:rPr>
          <w:b/>
          <w:lang w:val="fr-CA"/>
        </w:rPr>
      </w:pPr>
      <w:bookmarkStart w:id="0" w:name="_GoBack"/>
      <w:bookmarkEnd w:id="0"/>
      <w:r w:rsidRPr="00E31B25">
        <w:rPr>
          <w:b/>
          <w:lang w:val="fr-CA"/>
        </w:rPr>
        <w:t>Services Vétérinaires de Navan – Lettre du mois de Février 2019</w:t>
      </w:r>
    </w:p>
    <w:p w:rsidR="00E31B25" w:rsidRDefault="00E31B25" w:rsidP="00E31B25">
      <w:pPr>
        <w:spacing w:after="0" w:line="240" w:lineRule="auto"/>
        <w:rPr>
          <w:lang w:val="fr-CA"/>
        </w:rPr>
      </w:pPr>
    </w:p>
    <w:p w:rsidR="00E31B25" w:rsidRPr="00E31B25" w:rsidRDefault="00E31B25" w:rsidP="00E31B25">
      <w:pPr>
        <w:spacing w:after="0" w:line="240" w:lineRule="auto"/>
        <w:rPr>
          <w:b/>
          <w:lang w:val="fr-CA"/>
        </w:rPr>
      </w:pPr>
      <w:r w:rsidRPr="00E31B25">
        <w:rPr>
          <w:b/>
          <w:lang w:val="fr-CA"/>
        </w:rPr>
        <w:t>VACHES DE TRANSITION</w:t>
      </w:r>
      <w:r w:rsidRPr="00E31B25">
        <w:rPr>
          <w:b/>
          <w:lang w:val="fr-CA"/>
        </w:rPr>
        <w:br/>
      </w:r>
    </w:p>
    <w:p w:rsidR="00E31B25" w:rsidRDefault="00E31B25" w:rsidP="00E31B25">
      <w:pPr>
        <w:spacing w:after="0" w:line="240" w:lineRule="auto"/>
        <w:rPr>
          <w:lang w:val="fr-CA"/>
        </w:rPr>
      </w:pPr>
      <w:r w:rsidRPr="0006369A">
        <w:rPr>
          <w:lang w:val="fr-CA"/>
        </w:rPr>
        <w:t>Votre zone de vache en transition est le fil conducteur de la prochaine lactation. Tout ce que vous faites ici pour réduire le stress et améliorer les apports profitera à votre troupeau de vaches laitières.</w:t>
      </w:r>
      <w:r w:rsidRPr="0006369A">
        <w:rPr>
          <w:lang w:val="fr-CA"/>
        </w:rPr>
        <w:br/>
      </w:r>
    </w:p>
    <w:p w:rsidR="00E31B25" w:rsidRDefault="00E31B25" w:rsidP="00E31B25">
      <w:pPr>
        <w:spacing w:after="0" w:line="240" w:lineRule="auto"/>
        <w:rPr>
          <w:lang w:val="fr-CA"/>
        </w:rPr>
      </w:pPr>
      <w:r w:rsidRPr="0006369A">
        <w:rPr>
          <w:lang w:val="fr-CA"/>
        </w:rPr>
        <w:t>Vos objectifs devraient inclure</w:t>
      </w:r>
      <w:r w:rsidRPr="0006369A">
        <w:rPr>
          <w:lang w:val="fr-CA"/>
        </w:rPr>
        <w:br/>
      </w:r>
    </w:p>
    <w:p w:rsidR="00E31B25" w:rsidRDefault="00E31B25" w:rsidP="00E31B25">
      <w:pPr>
        <w:spacing w:after="0" w:line="240" w:lineRule="auto"/>
        <w:rPr>
          <w:lang w:val="fr-CA"/>
        </w:rPr>
      </w:pPr>
      <w:r w:rsidRPr="0006369A">
        <w:rPr>
          <w:lang w:val="fr-CA"/>
        </w:rPr>
        <w:t>• production de lait élevée</w:t>
      </w:r>
      <w:r w:rsidRPr="0006369A">
        <w:rPr>
          <w:lang w:val="fr-CA"/>
        </w:rPr>
        <w:br/>
        <w:t>• minimiser la perte de score corporel</w:t>
      </w:r>
      <w:r w:rsidRPr="0006369A">
        <w:rPr>
          <w:lang w:val="fr-CA"/>
        </w:rPr>
        <w:br/>
        <w:t>• minimiser les maladies des vaches fraîches</w:t>
      </w:r>
      <w:r w:rsidRPr="0006369A">
        <w:rPr>
          <w:lang w:val="fr-CA"/>
        </w:rPr>
        <w:br/>
        <w:t>• maintenir la fonction immunitaire</w:t>
      </w:r>
      <w:r w:rsidRPr="0006369A">
        <w:rPr>
          <w:lang w:val="fr-CA"/>
        </w:rPr>
        <w:br/>
        <w:t>• Jours de contrôle jusqu'à la 1ère lactation</w:t>
      </w:r>
      <w:r w:rsidRPr="0006369A">
        <w:rPr>
          <w:lang w:val="fr-CA"/>
        </w:rPr>
        <w:br/>
        <w:t>• Produire des veaux sains</w:t>
      </w:r>
      <w:r w:rsidRPr="0006369A">
        <w:rPr>
          <w:lang w:val="fr-CA"/>
        </w:rPr>
        <w:br/>
      </w:r>
    </w:p>
    <w:p w:rsidR="00E31B25" w:rsidRDefault="00E31B25" w:rsidP="00E31B25">
      <w:pPr>
        <w:spacing w:after="0" w:line="240" w:lineRule="auto"/>
        <w:rPr>
          <w:lang w:val="fr-CA"/>
        </w:rPr>
      </w:pPr>
      <w:r w:rsidRPr="0006369A">
        <w:rPr>
          <w:lang w:val="fr-CA"/>
        </w:rPr>
        <w:t>Les objectifs de vache fraîche réalisables incluent</w:t>
      </w:r>
      <w:r w:rsidRPr="0006369A">
        <w:rPr>
          <w:lang w:val="fr-CA"/>
        </w:rPr>
        <w:br/>
      </w:r>
    </w:p>
    <w:p w:rsidR="00E31B25" w:rsidRDefault="00E31B25" w:rsidP="00E31B25">
      <w:pPr>
        <w:spacing w:after="0" w:line="240" w:lineRule="auto"/>
        <w:rPr>
          <w:lang w:val="fr-CA"/>
        </w:rPr>
      </w:pPr>
      <w:r w:rsidRPr="0006369A">
        <w:rPr>
          <w:lang w:val="fr-CA"/>
        </w:rPr>
        <w:t>• Fièvre du lait &lt;3%</w:t>
      </w:r>
      <w:r w:rsidRPr="0006369A">
        <w:rPr>
          <w:lang w:val="fr-CA"/>
        </w:rPr>
        <w:br/>
        <w:t xml:space="preserve">• </w:t>
      </w:r>
      <w:r>
        <w:rPr>
          <w:lang w:val="fr-CA"/>
        </w:rPr>
        <w:t>caillette déplacée</w:t>
      </w:r>
      <w:r w:rsidRPr="0006369A">
        <w:rPr>
          <w:lang w:val="fr-CA"/>
        </w:rPr>
        <w:t xml:space="preserve"> &lt;3%</w:t>
      </w:r>
      <w:r w:rsidRPr="0006369A">
        <w:rPr>
          <w:lang w:val="fr-CA"/>
        </w:rPr>
        <w:br/>
        <w:t xml:space="preserve">• </w:t>
      </w:r>
      <w:r w:rsidRPr="00D25610">
        <w:rPr>
          <w:lang w:val="fr-FR"/>
        </w:rPr>
        <w:t>rétention placentaire</w:t>
      </w:r>
      <w:r w:rsidRPr="0006369A">
        <w:rPr>
          <w:lang w:val="fr-CA"/>
        </w:rPr>
        <w:t xml:space="preserve"> &lt;10%</w:t>
      </w:r>
      <w:r w:rsidRPr="0006369A">
        <w:rPr>
          <w:lang w:val="fr-CA"/>
        </w:rPr>
        <w:br/>
        <w:t>• Cétose subclinique &lt;15%</w:t>
      </w:r>
      <w:r w:rsidRPr="0006369A">
        <w:rPr>
          <w:lang w:val="fr-CA"/>
        </w:rPr>
        <w:br/>
        <w:t>• Période sèche de 40 à 70 jours&gt; 80%</w:t>
      </w:r>
      <w:r w:rsidRPr="0006369A">
        <w:rPr>
          <w:lang w:val="fr-CA"/>
        </w:rPr>
        <w:br/>
        <w:t>• Vaches mortes et vendues au jour 60 DIM &lt;10%</w:t>
      </w:r>
      <w:r w:rsidRPr="0006369A">
        <w:rPr>
          <w:lang w:val="fr-CA"/>
        </w:rPr>
        <w:br/>
      </w:r>
    </w:p>
    <w:p w:rsidR="00E31B25" w:rsidRPr="0006369A" w:rsidRDefault="00E31B25" w:rsidP="00E31B25">
      <w:pPr>
        <w:spacing w:after="0" w:line="240" w:lineRule="auto"/>
        <w:rPr>
          <w:lang w:val="fr-CA"/>
        </w:rPr>
      </w:pPr>
      <w:r w:rsidRPr="0006369A">
        <w:rPr>
          <w:lang w:val="fr-CA"/>
        </w:rPr>
        <w:t>Tout ce qui précède est lié à certains des éléments suivants</w:t>
      </w:r>
      <w:r w:rsidRPr="0006369A">
        <w:rPr>
          <w:lang w:val="fr-CA"/>
        </w:rPr>
        <w:br/>
        <w:t xml:space="preserve">A) Contrôle de l'énergie chez les vaches taries - 0,6 </w:t>
      </w:r>
      <w:proofErr w:type="spellStart"/>
      <w:r w:rsidRPr="0006369A">
        <w:rPr>
          <w:lang w:val="fr-CA"/>
        </w:rPr>
        <w:t>Mcal</w:t>
      </w:r>
      <w:proofErr w:type="spellEnd"/>
      <w:r w:rsidRPr="0006369A">
        <w:rPr>
          <w:lang w:val="fr-CA"/>
        </w:rPr>
        <w:t xml:space="preserve"> / lb ou 1,32 </w:t>
      </w:r>
      <w:proofErr w:type="spellStart"/>
      <w:r w:rsidRPr="0006369A">
        <w:rPr>
          <w:lang w:val="fr-CA"/>
        </w:rPr>
        <w:t>Mcal</w:t>
      </w:r>
      <w:proofErr w:type="spellEnd"/>
      <w:r w:rsidRPr="0006369A">
        <w:rPr>
          <w:lang w:val="fr-CA"/>
        </w:rPr>
        <w:t xml:space="preserve"> / kg, qu'ils nourrissent un ou deux groupes.</w:t>
      </w:r>
      <w:r w:rsidRPr="0006369A">
        <w:rPr>
          <w:lang w:val="fr-CA"/>
        </w:rPr>
        <w:br/>
        <w:t>B) Fournir suffisamment de protéines - en particulier des protéines métabolisables avant le vêlage. Vaches suralimentées en période sèche -</w:t>
      </w:r>
      <w:r w:rsidRPr="0006369A">
        <w:rPr>
          <w:lang w:val="fr-CA"/>
        </w:rPr>
        <w:br/>
      </w:r>
      <w:r>
        <w:rPr>
          <w:lang w:val="fr-CA"/>
        </w:rPr>
        <w:tab/>
      </w:r>
      <w:r w:rsidRPr="0006369A">
        <w:rPr>
          <w:lang w:val="fr-CA"/>
        </w:rPr>
        <w:t>1) Baisse de la consommation alimentaire à l'approche du vêlage</w:t>
      </w:r>
      <w:r w:rsidRPr="0006369A">
        <w:rPr>
          <w:lang w:val="fr-CA"/>
        </w:rPr>
        <w:br/>
      </w:r>
      <w:r>
        <w:rPr>
          <w:lang w:val="fr-CA"/>
        </w:rPr>
        <w:tab/>
      </w:r>
      <w:r w:rsidRPr="0006369A">
        <w:rPr>
          <w:lang w:val="fr-CA"/>
        </w:rPr>
        <w:t>2) Généralement paresseux comme vaches fraîches</w:t>
      </w:r>
      <w:r w:rsidRPr="0006369A">
        <w:rPr>
          <w:lang w:val="fr-CA"/>
        </w:rPr>
        <w:br/>
      </w:r>
      <w:r>
        <w:rPr>
          <w:lang w:val="fr-CA"/>
        </w:rPr>
        <w:tab/>
      </w:r>
      <w:r w:rsidRPr="0006369A">
        <w:rPr>
          <w:lang w:val="fr-CA"/>
        </w:rPr>
        <w:t>3) Plus de cétose et le risque d'estomacs tordus</w:t>
      </w:r>
      <w:r w:rsidRPr="0006369A">
        <w:rPr>
          <w:lang w:val="fr-CA"/>
        </w:rPr>
        <w:br/>
        <w:t>C) Introdu</w:t>
      </w:r>
      <w:r>
        <w:rPr>
          <w:lang w:val="fr-CA"/>
        </w:rPr>
        <w:t>isez une TMR suffisamment court</w:t>
      </w:r>
      <w:r w:rsidRPr="0006369A">
        <w:rPr>
          <w:lang w:val="fr-CA"/>
        </w:rPr>
        <w:t xml:space="preserve"> pour que le tri soit réduit</w:t>
      </w:r>
      <w:r w:rsidRPr="0006369A">
        <w:rPr>
          <w:lang w:val="fr-CA"/>
        </w:rPr>
        <w:br/>
      </w:r>
      <w:r>
        <w:rPr>
          <w:lang w:val="fr-CA"/>
        </w:rPr>
        <w:tab/>
      </w:r>
      <w:r w:rsidRPr="0006369A">
        <w:rPr>
          <w:lang w:val="fr-CA"/>
        </w:rPr>
        <w:t>1) Les fourrages doivent être hachés à moins de 1,5 po</w:t>
      </w:r>
      <w:r w:rsidRPr="0006369A">
        <w:rPr>
          <w:lang w:val="fr-CA"/>
        </w:rPr>
        <w:br/>
      </w:r>
      <w:r>
        <w:rPr>
          <w:lang w:val="fr-CA"/>
        </w:rPr>
        <w:tab/>
      </w:r>
      <w:r w:rsidRPr="0006369A">
        <w:rPr>
          <w:lang w:val="fr-CA"/>
        </w:rPr>
        <w:t>2) Ajoutez de l'eau si la matière sèche est&gt; 50%</w:t>
      </w:r>
      <w:r w:rsidRPr="0006369A">
        <w:rPr>
          <w:lang w:val="fr-CA"/>
        </w:rPr>
        <w:br/>
      </w:r>
      <w:r>
        <w:rPr>
          <w:lang w:val="fr-CA"/>
        </w:rPr>
        <w:tab/>
      </w:r>
      <w:r w:rsidRPr="0006369A">
        <w:rPr>
          <w:lang w:val="fr-CA"/>
        </w:rPr>
        <w:t xml:space="preserve">3) La longueur de coupe de 1,5 po est la longueur de la nourriture quand une vache est prête à </w:t>
      </w:r>
      <w:r>
        <w:rPr>
          <w:lang w:val="fr-CA"/>
        </w:rPr>
        <w:tab/>
      </w:r>
      <w:r w:rsidRPr="0006369A">
        <w:rPr>
          <w:lang w:val="fr-CA"/>
        </w:rPr>
        <w:t>avaler - alors pourquoi ne pas commencer par-là</w:t>
      </w:r>
      <w:r w:rsidRPr="0006369A">
        <w:rPr>
          <w:lang w:val="fr-CA"/>
        </w:rPr>
        <w:br/>
        <w:t>D) Réduisez au minimum le surpeuplement et le mélange des génisses et des vaches si possible. Les génisses sont différentes des vaches -</w:t>
      </w:r>
      <w:r w:rsidRPr="0006369A">
        <w:rPr>
          <w:lang w:val="fr-CA"/>
        </w:rPr>
        <w:br/>
      </w:r>
      <w:r>
        <w:rPr>
          <w:lang w:val="fr-CA"/>
        </w:rPr>
        <w:tab/>
      </w:r>
      <w:r w:rsidRPr="0006369A">
        <w:rPr>
          <w:lang w:val="fr-CA"/>
        </w:rPr>
        <w:t>1) Ils mangent plus de minutes par jour</w:t>
      </w:r>
      <w:r w:rsidRPr="0006369A">
        <w:rPr>
          <w:lang w:val="fr-CA"/>
        </w:rPr>
        <w:br/>
      </w:r>
      <w:r>
        <w:rPr>
          <w:lang w:val="fr-CA"/>
        </w:rPr>
        <w:tab/>
      </w:r>
      <w:r w:rsidRPr="0006369A">
        <w:rPr>
          <w:lang w:val="fr-CA"/>
        </w:rPr>
        <w:t>2) Ils mangent plus longtemps par repas</w:t>
      </w:r>
      <w:r w:rsidRPr="0006369A">
        <w:rPr>
          <w:lang w:val="fr-CA"/>
        </w:rPr>
        <w:br/>
      </w:r>
      <w:r>
        <w:rPr>
          <w:lang w:val="fr-CA"/>
        </w:rPr>
        <w:tab/>
      </w:r>
      <w:r w:rsidRPr="0006369A">
        <w:rPr>
          <w:lang w:val="fr-CA"/>
        </w:rPr>
        <w:t>3) L'apport est 2/3 de celui d'une vache par minute</w:t>
      </w:r>
      <w:r w:rsidRPr="0006369A">
        <w:rPr>
          <w:lang w:val="fr-CA"/>
        </w:rPr>
        <w:br/>
      </w:r>
      <w:r>
        <w:rPr>
          <w:lang w:val="fr-CA"/>
        </w:rPr>
        <w:tab/>
      </w:r>
      <w:r w:rsidRPr="0006369A">
        <w:rPr>
          <w:lang w:val="fr-CA"/>
        </w:rPr>
        <w:t>4) Les génisses après le vêlage mangent</w:t>
      </w:r>
      <w:r>
        <w:rPr>
          <w:lang w:val="fr-CA"/>
        </w:rPr>
        <w:t xml:space="preserve"> a ¾ </w:t>
      </w:r>
      <w:r w:rsidRPr="0006369A">
        <w:rPr>
          <w:lang w:val="fr-CA"/>
        </w:rPr>
        <w:t xml:space="preserve"> la vitesse d'une vache</w:t>
      </w:r>
      <w:r w:rsidRPr="0006369A">
        <w:rPr>
          <w:lang w:val="fr-CA"/>
        </w:rPr>
        <w:br/>
      </w:r>
      <w:r>
        <w:rPr>
          <w:lang w:val="fr-CA"/>
        </w:rPr>
        <w:tab/>
      </w:r>
      <w:r w:rsidRPr="0006369A">
        <w:rPr>
          <w:lang w:val="fr-CA"/>
        </w:rPr>
        <w:t>5) Donnez-leur leur propre espace</w:t>
      </w:r>
      <w:r w:rsidRPr="0006369A">
        <w:rPr>
          <w:lang w:val="fr-CA"/>
        </w:rPr>
        <w:br/>
        <w:t>E) Gérer le stress thermique - cela donnera de meilleurs veaux et plus de lait à la prochaine lactation</w:t>
      </w:r>
      <w:r w:rsidRPr="0006369A">
        <w:rPr>
          <w:lang w:val="fr-CA"/>
        </w:rPr>
        <w:br/>
      </w:r>
      <w:r w:rsidRPr="0006369A">
        <w:rPr>
          <w:lang w:val="fr-CA"/>
        </w:rPr>
        <w:br/>
        <w:t xml:space="preserve">Ces notes ont été extraites de la réunion des clients de Tom </w:t>
      </w:r>
      <w:proofErr w:type="spellStart"/>
      <w:r w:rsidRPr="0006369A">
        <w:rPr>
          <w:lang w:val="fr-CA"/>
        </w:rPr>
        <w:t>Overtons</w:t>
      </w:r>
      <w:proofErr w:type="spellEnd"/>
      <w:r w:rsidRPr="0006369A">
        <w:rPr>
          <w:lang w:val="fr-CA"/>
        </w:rPr>
        <w:t xml:space="preserve"> en décembre 2018.</w:t>
      </w:r>
    </w:p>
    <w:p w:rsidR="00F418D1" w:rsidRPr="00E31B25" w:rsidRDefault="00F418D1">
      <w:pPr>
        <w:rPr>
          <w:lang w:val="fr-CA"/>
        </w:rPr>
      </w:pPr>
    </w:p>
    <w:sectPr w:rsidR="00F418D1" w:rsidRPr="00E31B25" w:rsidSect="00E31B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25"/>
    <w:rsid w:val="001F0F6B"/>
    <w:rsid w:val="00E31B25"/>
    <w:rsid w:val="00F4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B9F42-DEB6-48FC-B19C-2C705E4B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B2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Wenda Bradley</dc:creator>
  <cp:keywords/>
  <dc:description/>
  <cp:lastModifiedBy>Navan Vet Services</cp:lastModifiedBy>
  <cp:revision>2</cp:revision>
  <dcterms:created xsi:type="dcterms:W3CDTF">2019-07-22T19:26:00Z</dcterms:created>
  <dcterms:modified xsi:type="dcterms:W3CDTF">2019-07-22T19:26:00Z</dcterms:modified>
</cp:coreProperties>
</file>